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</w:pPr>
      <w:r w:rsidRPr="00933E04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>ТУРИСТАМ, выезжающим в курортн</w:t>
      </w:r>
      <w:r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>ые</w:t>
      </w:r>
      <w:r w:rsidRPr="00933E04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 xml:space="preserve"> зон</w:t>
      </w:r>
      <w:r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 xml:space="preserve">ы </w:t>
      </w:r>
      <w:r w:rsidRPr="00933E04"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 xml:space="preserve"> г. Сочи</w:t>
      </w:r>
      <w:r>
        <w:rPr>
          <w:rFonts w:ascii="Times New Roman" w:eastAsia="Times New Roman" w:hAnsi="Times New Roman" w:cs="Aharoni"/>
          <w:b/>
          <w:spacing w:val="-6"/>
          <w:kern w:val="1"/>
          <w:sz w:val="24"/>
          <w:szCs w:val="24"/>
          <w:lang w:eastAsia="ru-RU"/>
        </w:rPr>
        <w:t xml:space="preserve"> и Крыма</w:t>
      </w: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Сочи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- город-курорт на северо-восточном побережье Чёрного моря, в Краснодарском крае, на расстоянии 1700 км от Москвы. Сочинский район расположен на южных склонах Главного Кавказского хребта и является самым длинным городом РФ (145 км) и самым крупным курортным городом страны. 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Крым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- 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глубоко вдающийся в Черноморско-Азовский бассейн полуостров Северного Причерноморья, на территории полуострова находятся (Автономная) Республика Крым, Севастополь, а также часть Херсонской области, к которой относится север </w:t>
      </w:r>
      <w:proofErr w:type="spellStart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Арабатской</w:t>
      </w:r>
      <w:proofErr w:type="spellEnd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стрелки.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Время 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Сочи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Крым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я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тся в (MSD) часовом поясе, аналогичном со временем Москвы. Смещение относительно Всемирного координированного времени UTC составляет +3:00.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Климат - 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субтропический. Приморский климат Сочи отличается чистотой и свежестью воздуха при высоком содержании в нем озона и морских солей, интенсивным солнечным излучением, отсутствием резких перепадов температуры и оказывает тонизирующее, общеукрепляющее и закаливающее действие. Климат большей части Крыма можно охарактеризовать как климат умеренного пояса - мягкий степной в равнинной части, более влажный, характерный для широколиственных лесов - в горах. Южному берегу Крыма свойственен </w:t>
      </w:r>
      <w:proofErr w:type="spellStart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субсредиземноморский</w:t>
      </w:r>
      <w:proofErr w:type="spellEnd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климат сухих лесов и кустарниковых зарослей. Крымский полуостров, будучи расположенным на юге европейской части СНГ, обеспечен большим количеством тепла не только летом, но и зимой.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Население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Постоянное городское население муниципального образования город-курорт Сочи — 473 206 чел. По численности населения город занимает 5-е место среди городов ЮФО после Ростова-на-Дону, Волгограда, Краснодара, Астрахани и 49-е место в России.</w:t>
      </w:r>
      <w:r w:rsidRPr="00933E04">
        <w:t xml:space="preserve"> 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данным </w:t>
      </w:r>
      <w:proofErr w:type="spellStart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Крымстата</w:t>
      </w:r>
      <w:proofErr w:type="spellEnd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по состоянию на 1 октября 2014 года численность постоянного населения Республики Крым составила 1 965 262 человека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Религия 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Преобладает православная церковь.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Праздники и нерабочие дни:</w:t>
      </w:r>
    </w:p>
    <w:p w:rsidR="00457B05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Сочи</w:t>
      </w: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proofErr w:type="gramStart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1-6 и 8 января - новогодние каникулы; 7 января - православное Рождество;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  <w:proofErr w:type="gramEnd"/>
    </w:p>
    <w:p w:rsidR="00457B05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Крым</w:t>
      </w: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proofErr w:type="gramStart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1, 2, 3, 4, 5, 6, 8 января — Новогодние каникулы; 7 января — Рождество Христово; 19 января - День Государственного флага Республики Крым; 20 января - День Республики Крым; 23 февраля — День защитника Отечества; 8 марта — Международный женский день; 11 апреля - День Конституции Республики Крым; 1 мая — Праздник Весны и Труда; 9 мая — День Победы;</w:t>
      </w:r>
      <w:proofErr w:type="gramEnd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12 июня — День России; 4 ноября — День народного единства. Дни проведения праздников Ураза-байрам и Курбан-байрам объявляются Советом министров Республики Крым, минимум за 3 месяца перед празднованием.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Транспорт </w:t>
      </w:r>
    </w:p>
    <w:p w:rsidR="00F65311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Транспортное сообщение в Сочинском районе, Красной Поляне и Розе Хутор осуществляется по средствам наземного транспорта: электрички «Ласточка», автобусы, такси. Стоимость билетов в пик сезона: на «Ласточку» составляет 50 руб./зона (4 зоны до а/</w:t>
      </w:r>
      <w:proofErr w:type="gramStart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</w:t>
      </w:r>
      <w:proofErr w:type="gramEnd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Адлера); такси от а/п Адлер до «Розы Хутор» - 1000 руб.; автобуса – 170 руб.</w:t>
      </w:r>
      <w:r w:rsidR="00F65311" w:rsidRPr="00F65311">
        <w:t xml:space="preserve"> </w:t>
      </w:r>
    </w:p>
    <w:p w:rsidR="00457B05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Каждый город в Крыму соединён с другими населёнными пунктами автобусными маршрутами. Имеются междугородные троллейбусные маршруты (на трассе Симферопольский аэропорт — Симферополь — Алушта — Ялта). Ялта, Феодосия, Керчь, Севастополь, </w:t>
      </w:r>
      <w:proofErr w:type="gramStart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Черноморское</w:t>
      </w:r>
      <w:proofErr w:type="gramEnd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Евпатория соединены морскими маршрутами. В Евпатории имеется трамвай. </w:t>
      </w:r>
      <w:proofErr w:type="gramStart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Севастополе от Северной к Южной стороне и в обратном направлении ходят катера, которые являются городским транспортом.</w:t>
      </w:r>
      <w:proofErr w:type="gramEnd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Портами Черного моря являются Евпатория, Севастополь, Ялта, Феодосия и Керчь. В Керчи находится паромная переправа через Керченский пролив, связывающая Крым с Краснодарским краем России (Порт Кавказ). Азовское побережье транспортного значения не имеет.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машины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Автомобиль в аренду можно взять только при наличии водительского удостоверения. Все машины имеют страховку «каско». Минимальный срок проката — одни сутки, километраж не ограничен. Убедитесь, что автомобиль полностью застрахован, включая фары и стекло. Бензин приобретается самостоятельно. В случае ДТП нельзя передвигать машину до прибытия полиции. Необходимо срочно сообщить о случившемся представителю ANEX TOUR и фирме, где был взят автомобиль.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забывайте иметь при себе права, паспорт и документы на прокат машины, так как возможны полицейские проверки. 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Размер чаевых официантам в ресторанах и барах обычно составляет около 10% от общей суммы заказа. 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Телефон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отеле</w:t>
      </w: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Пляжи - </w:t>
      </w:r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песчаный (на границе с Абхазией, п. Веселый), </w:t>
      </w:r>
      <w:proofErr w:type="spellStart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мелкогалечные</w:t>
      </w:r>
      <w:proofErr w:type="spellEnd"/>
      <w:r w:rsidRPr="00933E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(Центральный Сочи), средняя галька (остальная часть побережья).</w:t>
      </w:r>
    </w:p>
    <w:p w:rsidR="00F65311" w:rsidRDefault="00F65311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Западный Кры</w:t>
      </w:r>
      <w:proofErr w:type="gramStart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</w:t>
      </w:r>
      <w:r w:rsid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</w:t>
      </w:r>
      <w:proofErr w:type="gramEnd"/>
      <w:r w:rsidR="00457B05" w:rsidRPr="00457B05">
        <w:t xml:space="preserve"> </w:t>
      </w:r>
      <w:r w:rsid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песчано-гравийные и песчаные пляжи.</w:t>
      </w:r>
    </w:p>
    <w:p w:rsidR="00F65311" w:rsidRDefault="00F65311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Южный</w:t>
      </w:r>
      <w:proofErr w:type="gramEnd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берег</w:t>
      </w:r>
      <w:r w:rsid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</w:t>
      </w:r>
      <w:r w:rsidR="00457B05"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галечные пляжи</w:t>
      </w:r>
    </w:p>
    <w:p w:rsidR="00F65311" w:rsidRDefault="00F65311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Восточный</w:t>
      </w:r>
      <w:proofErr w:type="gramEnd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Крым</w:t>
      </w:r>
      <w:r>
        <w:t>-</w:t>
      </w:r>
      <w:r w:rsidRPr="00F653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песчаны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</w:t>
      </w:r>
      <w:r w:rsidRPr="00F653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или песчано-галечны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</w:t>
      </w:r>
      <w:r w:rsidRPr="00F653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пляж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и.</w:t>
      </w:r>
    </w:p>
    <w:p w:rsidR="00F65311" w:rsidRPr="00457B05" w:rsidRDefault="00F65311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933E04" w:rsidRPr="00457B05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Трансфер </w:t>
      </w:r>
    </w:p>
    <w:p w:rsidR="00457B05" w:rsidRPr="00457B05" w:rsidRDefault="00933E04" w:rsidP="00457B05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том </w:t>
      </w:r>
      <w:proofErr w:type="gramStart"/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случ</w:t>
      </w:r>
      <w:r w:rsidR="004D1A3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ае</w:t>
      </w:r>
      <w:proofErr w:type="gramEnd"/>
      <w:r w:rsidR="004D1A3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если у Вас заказан трансфер</w:t>
      </w:r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7B05"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Сочи </w:t>
      </w:r>
      <w:r w:rsidR="004D1A3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 в Крым </w:t>
      </w:r>
      <w:r w:rsidRPr="00457B0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Вас встретят представители с табличкой ANEX TOUR. </w:t>
      </w:r>
    </w:p>
    <w:p w:rsidR="00457B05" w:rsidRPr="00457B05" w:rsidRDefault="00457B05" w:rsidP="00457B05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933E04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70"/>
        <w:gridCol w:w="3484"/>
      </w:tblGrid>
      <w:tr w:rsidR="00933E04" w:rsidRPr="00933E04" w:rsidTr="00457B05">
        <w:trPr>
          <w:trHeight w:val="304"/>
        </w:trPr>
        <w:tc>
          <w:tcPr>
            <w:tcW w:w="3370" w:type="dxa"/>
            <w:tcBorders>
              <w:righ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Отели Роза Хутор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+7 495 232 1813 доб. 7022</w:t>
            </w:r>
          </w:p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+ 7 925 008 20 06 (Александра)</w:t>
            </w:r>
          </w:p>
        </w:tc>
      </w:tr>
      <w:tr w:rsidR="00933E04" w:rsidRPr="00933E04" w:rsidTr="00457B05">
        <w:trPr>
          <w:trHeight w:val="302"/>
        </w:trPr>
        <w:tc>
          <w:tcPr>
            <w:tcW w:w="3370" w:type="dxa"/>
            <w:tcBorders>
              <w:righ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Отели Азимут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7 (862) 243 38 17 (Марина)</w:t>
            </w:r>
          </w:p>
        </w:tc>
      </w:tr>
      <w:tr w:rsidR="00933E04" w:rsidRPr="00933E04" w:rsidTr="00457B05">
        <w:trPr>
          <w:trHeight w:val="302"/>
        </w:trPr>
        <w:tc>
          <w:tcPr>
            <w:tcW w:w="3370" w:type="dxa"/>
            <w:tcBorders>
              <w:righ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Отели Газпром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7 (8622) 595-595 (Ирина)</w:t>
            </w:r>
          </w:p>
        </w:tc>
      </w:tr>
      <w:tr w:rsidR="00933E04" w:rsidRPr="00933E04" w:rsidTr="00457B05">
        <w:trPr>
          <w:trHeight w:val="302"/>
        </w:trPr>
        <w:tc>
          <w:tcPr>
            <w:tcW w:w="3370" w:type="dxa"/>
            <w:tcBorders>
              <w:righ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Трансфер (фирма </w:t>
            </w:r>
            <w:proofErr w:type="spellStart"/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Веспер</w:t>
            </w:r>
            <w:proofErr w:type="spellEnd"/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+8 988 143 93 00 (Ирина)</w:t>
            </w:r>
          </w:p>
          <w:p w:rsidR="00933E04" w:rsidRPr="00933E04" w:rsidRDefault="00933E04" w:rsidP="00933E0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+ 8 988 357 75 75 (</w:t>
            </w:r>
            <w:proofErr w:type="spellStart"/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Гоча</w:t>
            </w:r>
            <w:proofErr w:type="spellEnd"/>
            <w:r w:rsidRPr="00933E0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)</w:t>
            </w:r>
          </w:p>
        </w:tc>
      </w:tr>
      <w:tr w:rsidR="00457B05" w:rsidRPr="00933E04" w:rsidTr="00457B05">
        <w:trPr>
          <w:trHeight w:val="302"/>
        </w:trPr>
        <w:tc>
          <w:tcPr>
            <w:tcW w:w="3370" w:type="dxa"/>
            <w:tcBorders>
              <w:right w:val="single" w:sz="4" w:space="0" w:color="auto"/>
            </w:tcBorders>
          </w:tcPr>
          <w:p w:rsidR="00457B05" w:rsidRP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Представительство туроператора «Крымские курорты» в Крыму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457B05" w:rsidRP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+7 978 870 00 73</w:t>
            </w:r>
          </w:p>
          <w:p w:rsid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+7 916 736 48 33</w:t>
            </w:r>
          </w:p>
          <w:p w:rsidR="00457B05" w:rsidRP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+7 985 161 60 </w:t>
            </w: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15</w:t>
            </w:r>
          </w:p>
        </w:tc>
      </w:tr>
      <w:tr w:rsidR="00457B05" w:rsidRPr="00933E04" w:rsidTr="00457B05">
        <w:trPr>
          <w:trHeight w:val="302"/>
        </w:trPr>
        <w:tc>
          <w:tcPr>
            <w:tcW w:w="3370" w:type="dxa"/>
            <w:tcBorders>
              <w:right w:val="single" w:sz="4" w:space="0" w:color="auto"/>
            </w:tcBorders>
          </w:tcPr>
          <w:p w:rsidR="00457B05" w:rsidRP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Горячая линия (круглосуточно)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+7 978 027 05 33</w:t>
            </w:r>
          </w:p>
          <w:p w:rsidR="00457B05" w:rsidRPr="00457B05" w:rsidRDefault="00457B05" w:rsidP="00457B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8 916 736 48 </w:t>
            </w: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33</w:t>
            </w:r>
          </w:p>
        </w:tc>
      </w:tr>
      <w:tr w:rsidR="00457B05" w:rsidRPr="00933E04" w:rsidTr="00457B05">
        <w:trPr>
          <w:trHeight w:val="302"/>
        </w:trPr>
        <w:tc>
          <w:tcPr>
            <w:tcW w:w="3370" w:type="dxa"/>
            <w:tcBorders>
              <w:right w:val="single" w:sz="4" w:space="0" w:color="auto"/>
            </w:tcBorders>
          </w:tcPr>
          <w:p w:rsidR="00457B05" w:rsidRP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Трансфер </w:t>
            </w:r>
            <w:r w:rsidR="004D1A37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(Крым)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457B05" w:rsidRPr="00457B05" w:rsidRDefault="00457B05" w:rsidP="00362E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</w:pPr>
            <w:r w:rsidRPr="00457B0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ru-RU"/>
              </w:rPr>
              <w:t>+7 978 73 09 141</w:t>
            </w:r>
          </w:p>
        </w:tc>
      </w:tr>
    </w:tbl>
    <w:p w:rsid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57B05" w:rsidRPr="00933E04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457B05" w:rsidRDefault="00457B05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4D1A37" w:rsidRDefault="004D1A37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933E04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ЖЕЛАЕМ ВАМ ПРИЯТНОГО ПУТЕШЕСТВИЯ! </w:t>
      </w:r>
    </w:p>
    <w:p w:rsidR="00933E04" w:rsidRPr="00457B05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933E04" w:rsidRPr="00933E04" w:rsidRDefault="00933E04" w:rsidP="00933E04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201</w:t>
      </w:r>
      <w:r w:rsidRPr="00933E04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5</w:t>
      </w:r>
      <w:r w:rsidRPr="00457B0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Pr="00933E04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591E86" w:rsidRDefault="00591E86">
      <w:bookmarkStart w:id="0" w:name="_GoBack"/>
      <w:bookmarkEnd w:id="0"/>
    </w:p>
    <w:sectPr w:rsidR="00591E86" w:rsidSect="00933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5YLqzdfyio2ziodf02LUv6wYhI=" w:salt="PMrDiNPEeRel/hAthchA2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D"/>
    <w:rsid w:val="00364068"/>
    <w:rsid w:val="00457B05"/>
    <w:rsid w:val="004D1A37"/>
    <w:rsid w:val="00591E86"/>
    <w:rsid w:val="00933E04"/>
    <w:rsid w:val="00BE4BFD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05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05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5227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Kokoeva</dc:creator>
  <cp:lastModifiedBy>Viktoriya Valueva</cp:lastModifiedBy>
  <cp:revision>4</cp:revision>
  <dcterms:created xsi:type="dcterms:W3CDTF">2015-07-07T08:53:00Z</dcterms:created>
  <dcterms:modified xsi:type="dcterms:W3CDTF">2015-07-07T08:54:00Z</dcterms:modified>
</cp:coreProperties>
</file>